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24, 2023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0001932770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QuantaSing Group Ltd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333-268907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32770" TargetMode="External"/><Relationship Id="rId9" Type="http://schemas.openxmlformats.org/officeDocument/2006/relationships/hyperlink" Target="http://www.sec.gov/cgi-bin/browse-edgar?action=getcompany&amp;filenum=333-268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2023-01-25T05:14:52Z</dcterms:created>
  <dcterms:modified xsi:type="dcterms:W3CDTF">2023-01-25T05:14:52Z</dcterms:modified>
</cp:coreProperties>
</file>