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57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5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Zhao Hongqiang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3,333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12/27/2033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12/27/2033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Every one ADS represent three Class A ordinary shares.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HONGQIANG ZHAO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0578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2026-03-18T06:21:36Z</dcterms:created>
  <dcterms:modified xsi:type="dcterms:W3CDTF">2026-03-18T06:21:36Z</dcterms:modified>
</cp:coreProperties>
</file>